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2"/>
          <w:szCs w:val="32"/>
        </w:rPr>
        <w:t> </w:t>
      </w:r>
      <w:r>
        <w:rPr>
          <w:b/>
          <w:bCs/>
          <w:sz w:val="32"/>
          <w:szCs w:val="32"/>
        </w:rPr>
        <w:t>REGULAMIN KONKURSU – ,,Bajki pokoleń”</w:t>
      </w:r>
    </w:p>
    <w:p>
      <w:pPr>
        <w:pStyle w:val="Normal"/>
        <w:rPr>
          <w:b/>
          <w:b/>
        </w:rPr>
      </w:pPr>
      <w:r>
        <w:rPr>
          <w:b/>
        </w:rPr>
        <w:t xml:space="preserve">I. Przepisy ogólne </w:t>
      </w:r>
    </w:p>
    <w:p>
      <w:pPr>
        <w:pStyle w:val="Normal"/>
        <w:rPr/>
      </w:pPr>
      <w:r>
        <w:rPr/>
        <w:t>1. Konkurs organizowany jest przez Bibliotekę Publiczną w Ośnie Lubuskim, przy ul.  Rybackiej 3B, zwanej dalej organizatorem konkursu.</w:t>
      </w:r>
    </w:p>
    <w:p>
      <w:pPr>
        <w:pStyle w:val="Normal"/>
        <w:rPr>
          <w:vertAlign w:val="superscript"/>
        </w:rPr>
      </w:pPr>
      <w:r>
        <w:rPr/>
        <w:t>2. Konkurs rozpoczyna się 05.11.2020 r. i trwać będzie do 26.11.2020 r.  Do godziny  20</w:t>
      </w:r>
      <w:r>
        <w:rPr>
          <w:vertAlign w:val="superscript"/>
        </w:rPr>
        <w:t>00</w:t>
      </w:r>
    </w:p>
    <w:p>
      <w:pPr>
        <w:pStyle w:val="Normal"/>
        <w:rPr/>
      </w:pPr>
      <w:r>
        <w:rPr/>
        <w:t>3. Informacja o wynikach konkursu zostanie zamieszczona na stronie www.mdkosnol.naszgok.pl oraz https://www.facebook.com/biblioteka48osnol/ .</w:t>
      </w:r>
    </w:p>
    <w:p>
      <w:pPr>
        <w:pStyle w:val="Normal"/>
        <w:rPr/>
      </w:pPr>
      <w:r>
        <w:rPr/>
        <w:t>4. Konkurs jest otwarty dla wszystkich zainteresowanych, bez ograniczeń wiekowych. Każdy uczestnik może wysłać tylko jedno zgłoszenie.</w:t>
      </w:r>
    </w:p>
    <w:p>
      <w:pPr>
        <w:pStyle w:val="Normal"/>
        <w:rPr>
          <w:b/>
          <w:b/>
          <w:bCs/>
        </w:rPr>
      </w:pPr>
      <w:r>
        <w:rPr>
          <w:b/>
          <w:bCs/>
        </w:rPr>
        <w:t>5. Przedmiotem konkursu jest wykonanie zdjęcia, którego tematem  będzie praca dotycząca konkursu.</w:t>
      </w:r>
    </w:p>
    <w:p>
      <w:pPr>
        <w:pStyle w:val="Normal"/>
        <w:rPr/>
      </w:pPr>
      <w:r>
        <w:rPr/>
        <w:t>6. Celem konkursu jest:</w:t>
      </w:r>
    </w:p>
    <w:p>
      <w:pPr>
        <w:pStyle w:val="Normal"/>
        <w:rPr/>
      </w:pPr>
      <w:r>
        <w:rPr/>
        <w:t xml:space="preserve">* Popularyzacja postaci bajkowych z okazji Międzynarodowego Dnia Postaci z Bajek, </w:t>
      </w:r>
    </w:p>
    <w:p>
      <w:pPr>
        <w:pStyle w:val="Normal"/>
        <w:rPr/>
      </w:pPr>
      <w:r>
        <w:rPr/>
        <w:t xml:space="preserve"> </w:t>
      </w:r>
      <w:r>
        <w:rPr/>
        <w:t xml:space="preserve">* </w:t>
      </w:r>
      <w:r>
        <w:rPr/>
        <w:t>W</w:t>
      </w:r>
      <w:r>
        <w:rPr/>
        <w:t>izualizacja pasji czytania, miłości do książek,</w:t>
      </w:r>
    </w:p>
    <w:p>
      <w:pPr>
        <w:pStyle w:val="Normal"/>
        <w:rPr/>
      </w:pPr>
      <w:r>
        <w:rPr/>
        <w:t>* Zachęcanie do  czytania jako formy spędzania wolnego czasu, dialogu ze światem i wyrażania emocji,</w:t>
      </w:r>
    </w:p>
    <w:p>
      <w:pPr>
        <w:pStyle w:val="Normal"/>
        <w:rPr/>
      </w:pPr>
      <w:r>
        <w:rPr/>
        <w:t>* Rozwijanie wyobraźni i kreatywności,</w:t>
      </w:r>
    </w:p>
    <w:p>
      <w:pPr>
        <w:pStyle w:val="Normal"/>
        <w:rPr/>
      </w:pPr>
      <w:r>
        <w:rPr/>
        <w:t>* Pozyskanie nowych czytelników.</w:t>
      </w:r>
    </w:p>
    <w:p>
      <w:pPr>
        <w:pStyle w:val="Normal"/>
        <w:rPr/>
      </w:pPr>
      <w:r>
        <w:rPr/>
        <w:t>7. Przystąpienie do konkursu jest równoznaczne z akceptacją przez uczestnika regulaminu w całości. Uczestnik zobowiązuje się do przestrzegania określonych w nim zasad.</w:t>
      </w:r>
    </w:p>
    <w:p>
      <w:pPr>
        <w:pStyle w:val="Normal"/>
        <w:rPr>
          <w:b/>
          <w:b/>
        </w:rPr>
      </w:pPr>
      <w:r>
        <w:rPr>
          <w:b/>
        </w:rPr>
        <w:t>II. Przepisy dotyczące prac</w:t>
      </w:r>
    </w:p>
    <w:p>
      <w:pPr>
        <w:pStyle w:val="Normal"/>
        <w:rPr/>
      </w:pPr>
      <w:r>
        <w:rPr/>
        <w:t xml:space="preserve">1.Aby wziąć udział w Konkursie, należy dodać zgłoszenie w postaci komentarza opublikowanego pod postem konkursowym na oficjalnym profilu Biblioteki Publicznej w serwisie Facebook, w którym zawarte będzie zdjęcie zgodne z tematem konkursu, tj. </w:t>
      </w:r>
      <w:r>
        <w:rPr>
          <w:b/>
          <w:bCs/>
          <w:sz w:val="32"/>
          <w:szCs w:val="32"/>
        </w:rPr>
        <w:t xml:space="preserve"> ,,Bajki pokoleń”</w:t>
      </w:r>
    </w:p>
    <w:p>
      <w:pPr>
        <w:pStyle w:val="Normal"/>
        <w:rPr/>
      </w:pPr>
      <w:r>
        <w:rPr/>
        <w:t>2.Głosować można poprzez kliknięcie ikonki „LIKE” pod wybranym zdjęciem. Wygrywa zdjęcie z największą ilością reakcji.</w:t>
      </w:r>
    </w:p>
    <w:p>
      <w:pPr>
        <w:pStyle w:val="Normal"/>
        <w:rPr/>
      </w:pPr>
      <w:r>
        <w:rPr/>
        <w:t>3</w:t>
      </w:r>
      <w:bookmarkStart w:id="0" w:name="_GoBack"/>
      <w:bookmarkEnd w:id="0"/>
      <w:r>
        <w:rPr/>
        <w:t>. W konkursie przewidziane są 3 nagrody. Karty podarunkowe do sieciowych księgarni internetowych o wartości:</w:t>
      </w:r>
    </w:p>
    <w:p>
      <w:pPr>
        <w:pStyle w:val="Normal"/>
        <w:rPr/>
      </w:pPr>
      <w:r>
        <w:rPr/>
        <w:t xml:space="preserve">I miejsce – 150 zł </w:t>
      </w:r>
    </w:p>
    <w:p>
      <w:pPr>
        <w:pStyle w:val="Normal"/>
        <w:rPr/>
      </w:pPr>
      <w:r>
        <w:rPr/>
        <w:t>II miejsce – 100 zł</w:t>
      </w:r>
    </w:p>
    <w:p>
      <w:pPr>
        <w:pStyle w:val="Normal"/>
        <w:rPr/>
      </w:pPr>
      <w:r>
        <w:rPr/>
        <w:t>III miejsce - 50 zł</w:t>
      </w:r>
    </w:p>
    <w:p>
      <w:pPr>
        <w:pStyle w:val="Normal"/>
        <w:rPr/>
      </w:pPr>
      <w:r>
        <w:rPr/>
        <w:t xml:space="preserve">4. Ogłoszenie wyników konkursu nastąpi w ciągu 3 dni od zakończenia głosowania. Lista laureatów zostanie zamieszczona na stronie www.mdkosnol.naszgok.pl oraz https://www.facebook.com/biblioteka48osnol/ </w:t>
      </w:r>
    </w:p>
    <w:p>
      <w:pPr>
        <w:pStyle w:val="Normal"/>
        <w:rPr/>
      </w:pPr>
      <w:r>
        <w:rPr/>
        <w:t xml:space="preserve">5.Wręczenie nagród nastąpi drogą pocztową. </w:t>
      </w:r>
    </w:p>
    <w:p>
      <w:pPr>
        <w:pStyle w:val="Normal"/>
        <w:rPr/>
      </w:pPr>
      <w:r>
        <w:rPr/>
        <w:t xml:space="preserve">Nagrodzeni uczestnicy zostaną  (z zachowaniem wszelkich wymogów prawa) poproszeni o podanie niezbędnych danych do przesłania nagrody.  </w:t>
      </w:r>
    </w:p>
    <w:p>
      <w:pPr>
        <w:pStyle w:val="Normal"/>
        <w:rPr/>
      </w:pPr>
      <w:r>
        <w:rPr/>
        <w:t>6.W konkursie mogą brać udział jedynie te prace, które nie zostały nigdzie opublikowane ani nie brały udziału w żadnym konkursie.</w:t>
        <w:br/>
        <w:t>7.Organizator zastrzega sobie prawo do wyłączenia z udziału w konkursie prac o niskiej jakości technicznej i niespełniających wymogów określonych niniejszym regulaminem.</w:t>
      </w:r>
    </w:p>
    <w:p>
      <w:pPr>
        <w:pStyle w:val="Normal"/>
        <w:rPr>
          <w:b/>
          <w:b/>
        </w:rPr>
      </w:pPr>
      <w:r>
        <w:rPr>
          <w:b/>
        </w:rPr>
        <w:t>III. Wykorzystanie prac</w:t>
      </w:r>
    </w:p>
    <w:p>
      <w:pPr>
        <w:pStyle w:val="Normal"/>
        <w:rPr/>
      </w:pPr>
      <w:r>
        <w:rPr/>
        <w:t>1. Przesłanie do Organizatora fotografii konkursowej jest równoznaczne z udzieleniem Organizatorowi zgody na jej wielokrotne, nieodpłatne publikowanie na stronach internetowych, opublikowanie imienia, nazwiska autora w materiałach promocyjnych związanych z konkursem,                  a także na wykorzystywanie zdjęć w celach promocyjnych i marketingowych Organizatora.</w:t>
      </w:r>
    </w:p>
    <w:p>
      <w:pPr>
        <w:pStyle w:val="Normal"/>
        <w:rPr/>
      </w:pPr>
      <w:r>
        <w:rPr/>
        <w:t>2.Przesyłając fotografię konkursową uczestnik zapewnia, że jest jej autorem oraz że przysługuje mu pełnia autorskich praw osobistych i majątkowych do tej fotografii, a także, że prawa te nie są obciążone prawami osób trzecich. O ile na fotografii konkursowej znajduje się wizerunek człowieka, uczestnik przesyłając fotografię zapewnia, że osoba, której wizerunek znajduje się na tej fotografii wyraziła zgodę na nieodpłatną publikację tego wizerunku. Przesyłając fotografię, uczestnik zobowiązuje się wobec Organizatora do naprawienia szkody, jaką może ponieść Organizator                      w związku z roszczeniami osób trzecich dotyczącymi z praw autorskich do fotografii, praw do wizerunku lub wszelkich innych praw.</w:t>
      </w:r>
    </w:p>
    <w:p>
      <w:pPr>
        <w:pStyle w:val="Normal"/>
        <w:rPr>
          <w:b/>
          <w:b/>
        </w:rPr>
      </w:pPr>
      <w:r>
        <w:rPr>
          <w:b/>
        </w:rPr>
        <w:t>IV. Postanowienia końcowe</w:t>
      </w:r>
    </w:p>
    <w:p>
      <w:pPr>
        <w:pStyle w:val="Normal"/>
        <w:rPr/>
      </w:pPr>
      <w:r>
        <w:rPr/>
        <w:t>1. Regulamin niniejszy jest jedynym dokumentem określającym zasady konkursu.</w:t>
      </w:r>
    </w:p>
    <w:p>
      <w:pPr>
        <w:pStyle w:val="Normal"/>
        <w:rPr/>
      </w:pPr>
      <w:r>
        <w:rPr/>
        <w:t>2. Publikacja zdjęcia  jest jednoznaczna  z akceptacją niniejszego regulaminu.</w:t>
      </w:r>
    </w:p>
    <w:p>
      <w:pPr>
        <w:pStyle w:val="Normal"/>
        <w:rPr/>
      </w:pPr>
      <w:r>
        <w:rPr/>
        <w:t>3. Wszelkie decyzje Organizatora dotyczące konkursu są wiążące i ostateczne.</w:t>
      </w:r>
    </w:p>
    <w:p>
      <w:pPr>
        <w:pStyle w:val="Normal"/>
        <w:rPr/>
      </w:pPr>
      <w:r>
        <w:rPr/>
        <w:t>4. Organizator nie jest odpowiedzialny za niedostępność konkursu wskutek problemów                                   z przesyłaniem danych, ani też nie gwarantuje, że strony sieci Web będą wolne od zakłóceń lub błędów. Organizator nie bierze odpowiedzialności za jakąkolwiek utratę danych lub uszkodzenia podczas lub po transmisji.</w:t>
      </w:r>
    </w:p>
    <w:p>
      <w:pPr>
        <w:pStyle w:val="Normal"/>
        <w:rPr/>
      </w:pPr>
      <w:r>
        <w:rPr/>
        <w:t>5. Organizator zastrzega sobie możliwość zmian w regulaminie.</w:t>
      </w:r>
    </w:p>
    <w:p>
      <w:pPr>
        <w:pStyle w:val="Normal"/>
        <w:rPr/>
      </w:pPr>
      <w:r>
        <w:rPr/>
        <w:t>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b/>
          <w:b/>
          <w:bCs/>
          <w:sz w:val="32"/>
          <w:szCs w:val="32"/>
          <w:lang w:eastAsia="pl-PL"/>
        </w:rPr>
      </w:pPr>
      <w:r>
        <w:rPr>
          <w:rFonts w:eastAsia="Times New Roman" w:cs="Times New Roman" w:ascii="Times New Roman" w:hAnsi="Times New Roman"/>
          <w:b/>
          <w:bCs/>
          <w:sz w:val="32"/>
          <w:szCs w:val="32"/>
          <w:lang w:eastAsia="pl-PL"/>
        </w:rPr>
        <w:t>§1 Ochrona danych osobowych</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Dane osobowe Uczestników Konkursu - tj. imię i nazwisko, nazwa profilu w serwisie Facebook, adres pocztowy i numer telefonu będą przetwarzane w celach przeprowadzenia Konkursu, wyłonienia zwycięzców i przyznania, wydania, odbioru i rozliczenia nagrody.</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Dane osobowe uczestników Konkursu będą wykorzystywane zgodnie z warunkami określonymi w ustawie z dnia z dnia 10 maja 2018 r. o ochronie danych osobowych (Dz.U. z 2018 r. poz. 1000) oraz rozporządzenia Parlamentu Europejskiego i Rady (UE) 2016/679 z dnia 27 kwietnia 2016 r. w sprawie ochrony osób fizycznych w związku z przetwarzaniem danych osobowych i w sprawie swobodnego przepływu takich danych.</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Przetwarzanie danych, o których mowa w ustępie 1 niniejszego paragrafu obejmuje także publikację imion zwycięzców Konkursu oraz nazwy miejscowości, w których zamieszkują, na co Uczestnicy wyrażają zgodę.</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 Podanie danych osobowych do udziału w Konkursie jest dobrowolne ale niezbędne do wzięcia udziału w Konkursie, z zastrzeżeniem, że ich niepodanie, podanie danych niepełnych lub nieprawdziwych uniemożliwia udział w Konkursie i może być podstawą do odmowy wydania Nagrody. Uczestnikowi przysługuje prawo żądania od administratora dostępu do jego danych osobowych oraz prawo ich sprostowania, a także usunięcia lub ograniczenia przetwarzania.</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 Administratorem danych osobowych Uczestników Konkursu jest – Miejski Dom Kultury w Ośnie lubuskim z siedzibą przy ul. Rybackiej 3/b, 69-220 Ośno Lubuskie.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d00da"/>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4d00da"/>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Application>LibreOffice/7.0.0.3$Windows_X86_64 LibreOffice_project/8061b3e9204bef6b321a21033174034a5e2ea88e</Application>
  <Pages>3</Pages>
  <Words>746</Words>
  <Characters>4846</Characters>
  <CharactersWithSpaces>5647</CharactersWithSpaces>
  <Paragraphs>41</Paragraphs>
  <Company>Sil-art Rycho444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2020-04-16T14:50:00Z</dcterms:created>
  <dc:creator>Kowalski Ryszard</dc:creator>
  <dc:description/>
  <dc:language>pl-PL</dc:language>
  <cp:lastModifiedBy/>
  <dcterms:modified xsi:type="dcterms:W3CDTF">2020-11-05T09:11:26Z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